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A77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18C1329" w14:textId="77777777" w:rsidR="00107C38" w:rsidRDefault="00107C3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52ACC77" w14:textId="1604CF29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15F2CE38" w14:textId="2BBE6E0D" w:rsidR="004B1C96" w:rsidRPr="009D1479" w:rsidRDefault="00FD3D25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361FC8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униципального </w:t>
      </w:r>
      <w:r w:rsidR="00D36785">
        <w:rPr>
          <w:rFonts w:ascii="Times New Roman" w:hAnsi="Times New Roman" w:cs="Times New Roman"/>
          <w:sz w:val="28"/>
          <w:szCs w:val="28"/>
          <w:u w:val="single"/>
        </w:rPr>
        <w:t>бюджет</w:t>
      </w:r>
      <w:r w:rsidR="00886750">
        <w:rPr>
          <w:rFonts w:ascii="Times New Roman" w:hAnsi="Times New Roman" w:cs="Times New Roman"/>
          <w:sz w:val="28"/>
          <w:szCs w:val="28"/>
          <w:u w:val="single"/>
        </w:rPr>
        <w:t xml:space="preserve">ного учреждения </w:t>
      </w:r>
      <w:r w:rsidR="009D1479" w:rsidRPr="009D1479">
        <w:rPr>
          <w:rFonts w:ascii="Times New Roman" w:hAnsi="Times New Roman" w:cs="Times New Roman"/>
          <w:sz w:val="28"/>
          <w:szCs w:val="28"/>
          <w:u w:val="single"/>
        </w:rPr>
        <w:t>Ейского городского поселения Ейского района</w:t>
      </w:r>
      <w:r w:rsidR="0088675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D36785">
        <w:rPr>
          <w:rFonts w:ascii="Times New Roman" w:hAnsi="Times New Roman" w:cs="Times New Roman"/>
          <w:sz w:val="28"/>
          <w:szCs w:val="28"/>
          <w:u w:val="single"/>
        </w:rPr>
        <w:t>Служба спасения г. Ейска»</w:t>
      </w:r>
    </w:p>
    <w:p w14:paraId="1EDDFDC8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455DA76A" w14:textId="2B3AD9D6"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администрации Ейского городского поселения Ейского района от 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8867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7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мероприятия ведомственного контроля в сфере закупок товаров, работ, услуг для обеспечения муниципальных нужд</w:t>
      </w:r>
      <w:r w:rsidR="008867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администрации Ейского городского поселения Ейского района от </w:t>
      </w:r>
      <w:r w:rsidR="00AF46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>1379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FD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</w:t>
      </w:r>
      <w:r w:rsidR="00FD3D25">
        <w:rPr>
          <w:rFonts w:ascii="Times New Roman" w:hAnsi="Times New Roman" w:cs="Times New Roman"/>
          <w:sz w:val="24"/>
          <w:szCs w:val="24"/>
        </w:rPr>
        <w:t>контроля администрации</w:t>
      </w:r>
      <w:r w:rsidR="009D1479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EC6B78" w14:textId="2FAA932B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по 4 декабря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1A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CE3ABE3" w14:textId="54C41678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D367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FD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D367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FD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367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октября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886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4626BC" w14:textId="7F999BF1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E371D5">
        <w:rPr>
          <w:rFonts w:ascii="Times New Roman" w:hAnsi="Times New Roman" w:cs="Times New Roman"/>
          <w:sz w:val="24"/>
          <w:szCs w:val="24"/>
        </w:rPr>
        <w:t>м</w:t>
      </w:r>
      <w:r w:rsidR="00E371D5" w:rsidRPr="00361FC8">
        <w:rPr>
          <w:rFonts w:ascii="Times New Roman" w:hAnsi="Times New Roman" w:cs="Times New Roman"/>
          <w:sz w:val="24"/>
          <w:szCs w:val="24"/>
        </w:rPr>
        <w:t>уни</w:t>
      </w:r>
      <w:r w:rsidR="00E371D5">
        <w:rPr>
          <w:rFonts w:ascii="Times New Roman" w:hAnsi="Times New Roman" w:cs="Times New Roman"/>
          <w:sz w:val="24"/>
          <w:szCs w:val="24"/>
        </w:rPr>
        <w:t>ципальн</w:t>
      </w:r>
      <w:r w:rsidR="00870550">
        <w:rPr>
          <w:rFonts w:ascii="Times New Roman" w:hAnsi="Times New Roman" w:cs="Times New Roman"/>
          <w:sz w:val="24"/>
          <w:szCs w:val="24"/>
        </w:rPr>
        <w:t>ым</w:t>
      </w:r>
      <w:r w:rsidR="00E371D5">
        <w:rPr>
          <w:rFonts w:ascii="Times New Roman" w:hAnsi="Times New Roman" w:cs="Times New Roman"/>
          <w:sz w:val="24"/>
          <w:szCs w:val="24"/>
        </w:rPr>
        <w:t xml:space="preserve"> </w:t>
      </w:r>
      <w:r w:rsidR="00D36785">
        <w:rPr>
          <w:rFonts w:ascii="Times New Roman" w:hAnsi="Times New Roman" w:cs="Times New Roman"/>
          <w:sz w:val="24"/>
          <w:szCs w:val="24"/>
        </w:rPr>
        <w:t>бюджет</w:t>
      </w:r>
      <w:r w:rsidR="00870550">
        <w:rPr>
          <w:rFonts w:ascii="Times New Roman" w:hAnsi="Times New Roman" w:cs="Times New Roman"/>
          <w:sz w:val="24"/>
          <w:szCs w:val="24"/>
        </w:rPr>
        <w:t>ным учреждением</w:t>
      </w:r>
      <w:r w:rsidR="00E371D5"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5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спасения г.</w:t>
      </w:r>
      <w:r w:rsidR="0094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Ейска</w:t>
      </w:r>
      <w:r w:rsidR="0087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Учреждение)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87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конкурсных процедур и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муниципальных контрактов (договоров) с единственным поставщиком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49037E" w14:textId="202BA1A5"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проверяемом периоде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13 023,2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D36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17C2BA" w14:textId="317D1E69" w:rsidR="00490B19" w:rsidRDefault="00870550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E37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соблюдались ограничения и запреты, установленные Федеральным законом от 5 апреля 2013 года № 44-ФЗ </w:t>
      </w:r>
      <w:r w:rsidR="00466B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 и услуг для государственных и муниципальных нужд</w:t>
      </w:r>
      <w:r w:rsidR="00466B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соблюдались требования, касающиеся закупок у субъектов малого предпринимательства и социально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5CFBAF95" w14:textId="7687815B" w:rsidR="009445BF" w:rsidRPr="009445BF" w:rsidRDefault="009445BF" w:rsidP="009445B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Pr="009445BF">
        <w:rPr>
          <w:bCs/>
          <w:sz w:val="24"/>
          <w:szCs w:val="24"/>
        </w:rPr>
        <w:t xml:space="preserve">ля расчёта обоснования начальной (максимальной) цены контракта </w:t>
      </w:r>
      <w:r>
        <w:rPr>
          <w:bCs/>
          <w:sz w:val="24"/>
          <w:szCs w:val="24"/>
        </w:rPr>
        <w:t xml:space="preserve">Учреждение </w:t>
      </w:r>
      <w:r w:rsidRPr="009445BF">
        <w:rPr>
          <w:bCs/>
          <w:sz w:val="24"/>
          <w:szCs w:val="24"/>
        </w:rPr>
        <w:t>использова</w:t>
      </w:r>
      <w:r>
        <w:rPr>
          <w:bCs/>
          <w:sz w:val="24"/>
          <w:szCs w:val="24"/>
        </w:rPr>
        <w:t>ла</w:t>
      </w:r>
      <w:r w:rsidRPr="009445BF">
        <w:rPr>
          <w:bCs/>
          <w:sz w:val="24"/>
          <w:szCs w:val="24"/>
        </w:rPr>
        <w:t xml:space="preserve"> коммерческие предложения </w:t>
      </w:r>
      <w:r>
        <w:rPr>
          <w:bCs/>
          <w:sz w:val="24"/>
          <w:szCs w:val="24"/>
        </w:rPr>
        <w:t>без</w:t>
      </w:r>
      <w:r w:rsidRPr="009445BF">
        <w:rPr>
          <w:bCs/>
          <w:sz w:val="24"/>
          <w:szCs w:val="24"/>
        </w:rPr>
        <w:t xml:space="preserve"> указани</w:t>
      </w:r>
      <w:r>
        <w:rPr>
          <w:bCs/>
          <w:sz w:val="24"/>
          <w:szCs w:val="24"/>
        </w:rPr>
        <w:t>я</w:t>
      </w:r>
      <w:r w:rsidRPr="009445BF">
        <w:rPr>
          <w:bCs/>
          <w:sz w:val="24"/>
          <w:szCs w:val="24"/>
        </w:rPr>
        <w:t xml:space="preserve"> даты предоставления данных предложений.</w:t>
      </w:r>
    </w:p>
    <w:p w14:paraId="366395AE" w14:textId="4A07CE41" w:rsidR="00BB001C" w:rsidRPr="009445BF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9445BF">
        <w:rPr>
          <w:bCs/>
          <w:sz w:val="24"/>
          <w:szCs w:val="24"/>
        </w:rPr>
        <w:t>Муниципальному заказчику рекомендовано</w:t>
      </w:r>
      <w:r w:rsidR="00B243CB" w:rsidRPr="009445BF">
        <w:rPr>
          <w:bCs/>
          <w:sz w:val="24"/>
          <w:szCs w:val="24"/>
        </w:rPr>
        <w:t xml:space="preserve"> </w:t>
      </w:r>
      <w:r w:rsidRPr="009445BF">
        <w:rPr>
          <w:bCs/>
          <w:sz w:val="24"/>
          <w:szCs w:val="24"/>
        </w:rPr>
        <w:t xml:space="preserve">проанализировать выявленные </w:t>
      </w:r>
      <w:r w:rsidR="00716A4A" w:rsidRPr="009445BF">
        <w:rPr>
          <w:bCs/>
          <w:sz w:val="24"/>
          <w:szCs w:val="24"/>
        </w:rPr>
        <w:t>замечания</w:t>
      </w:r>
      <w:r w:rsidRPr="009445BF">
        <w:rPr>
          <w:bCs/>
          <w:sz w:val="24"/>
          <w:szCs w:val="24"/>
        </w:rPr>
        <w:t xml:space="preserve"> </w:t>
      </w:r>
      <w:r w:rsidR="00716A4A" w:rsidRPr="009445BF">
        <w:rPr>
          <w:bCs/>
          <w:sz w:val="24"/>
          <w:szCs w:val="24"/>
        </w:rPr>
        <w:t xml:space="preserve">о реализации </w:t>
      </w:r>
      <w:r w:rsidRPr="009445BF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9445BF">
        <w:rPr>
          <w:bCs/>
          <w:sz w:val="24"/>
          <w:szCs w:val="24"/>
        </w:rPr>
        <w:t>, а также</w:t>
      </w:r>
      <w:r w:rsidR="00342217" w:rsidRPr="009445BF">
        <w:rPr>
          <w:bCs/>
          <w:sz w:val="24"/>
          <w:szCs w:val="24"/>
        </w:rPr>
        <w:t xml:space="preserve"> </w:t>
      </w:r>
      <w:r w:rsidRPr="009445BF">
        <w:rPr>
          <w:bCs/>
          <w:sz w:val="24"/>
          <w:szCs w:val="24"/>
        </w:rPr>
        <w:t xml:space="preserve">в процессе работы строго руководствоваться положениями Федерального закона от 5 апреля 2013 года № 44-ФЗ </w:t>
      </w:r>
      <w:r w:rsidR="003E040F" w:rsidRPr="009445BF">
        <w:rPr>
          <w:bCs/>
          <w:sz w:val="24"/>
          <w:szCs w:val="24"/>
        </w:rPr>
        <w:t>«</w:t>
      </w:r>
      <w:r w:rsidRPr="009445BF">
        <w:rPr>
          <w:bCs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3E040F" w:rsidRPr="009445BF">
        <w:rPr>
          <w:bCs/>
          <w:sz w:val="24"/>
          <w:szCs w:val="24"/>
        </w:rPr>
        <w:t>»</w:t>
      </w:r>
      <w:r w:rsidRPr="009445BF">
        <w:rPr>
          <w:bCs/>
          <w:sz w:val="24"/>
          <w:szCs w:val="24"/>
        </w:rPr>
        <w:t xml:space="preserve"> и иными нормативными правов</w:t>
      </w:r>
      <w:r w:rsidR="00B243CB" w:rsidRPr="009445BF">
        <w:rPr>
          <w:bCs/>
          <w:sz w:val="24"/>
          <w:szCs w:val="24"/>
        </w:rPr>
        <w:t>ыми актами о контрактной систем</w:t>
      </w:r>
      <w:r w:rsidR="008B1BE3" w:rsidRPr="009445BF">
        <w:rPr>
          <w:bCs/>
          <w:sz w:val="24"/>
          <w:szCs w:val="24"/>
        </w:rPr>
        <w:t>е</w:t>
      </w:r>
      <w:r w:rsidR="00B243CB" w:rsidRPr="009445BF">
        <w:rPr>
          <w:bCs/>
          <w:sz w:val="24"/>
          <w:szCs w:val="24"/>
        </w:rPr>
        <w:t>.</w:t>
      </w:r>
    </w:p>
    <w:p w14:paraId="0EA5E7B5" w14:textId="77777777" w:rsidR="00EA6E4F" w:rsidRPr="00C97628" w:rsidRDefault="00EA6E4F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</w:p>
    <w:p w14:paraId="257211A6" w14:textId="77777777" w:rsidR="008560F4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Sect="009D1479">
      <w:headerReference w:type="default" r:id="rId8"/>
      <w:footerReference w:type="default" r:id="rId9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F919" w14:textId="77777777" w:rsidR="009D1479" w:rsidRDefault="009D1479" w:rsidP="002D5C81">
      <w:pPr>
        <w:spacing w:after="0" w:line="240" w:lineRule="auto"/>
      </w:pPr>
      <w:r>
        <w:separator/>
      </w:r>
    </w:p>
  </w:endnote>
  <w:endnote w:type="continuationSeparator" w:id="0">
    <w:p w14:paraId="4080585F" w14:textId="77777777" w:rsidR="009D1479" w:rsidRDefault="009D1479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E62E" w14:textId="77777777" w:rsidR="009D1479" w:rsidRDefault="009D1479">
    <w:pPr>
      <w:pStyle w:val="a7"/>
      <w:jc w:val="center"/>
    </w:pPr>
  </w:p>
  <w:p w14:paraId="2DF26E0B" w14:textId="77777777" w:rsidR="009D1479" w:rsidRDefault="009D14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6406" w14:textId="77777777" w:rsidR="009D1479" w:rsidRDefault="009D1479" w:rsidP="002D5C81">
      <w:pPr>
        <w:spacing w:after="0" w:line="240" w:lineRule="auto"/>
      </w:pPr>
      <w:r>
        <w:separator/>
      </w:r>
    </w:p>
  </w:footnote>
  <w:footnote w:type="continuationSeparator" w:id="0">
    <w:p w14:paraId="3C08DECD" w14:textId="77777777" w:rsidR="009D1479" w:rsidRDefault="009D1479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63092"/>
      <w:docPartObj>
        <w:docPartGallery w:val="Page Numbers (Top of Page)"/>
        <w:docPartUnique/>
      </w:docPartObj>
    </w:sdtPr>
    <w:sdtEndPr/>
    <w:sdtContent>
      <w:p w14:paraId="050F7A19" w14:textId="77777777" w:rsidR="009D1479" w:rsidRDefault="009D14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DCBC5E8" w14:textId="77777777" w:rsidR="009D1479" w:rsidRDefault="009D14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7165789">
    <w:abstractNumId w:val="1"/>
  </w:num>
  <w:num w:numId="2" w16cid:durableId="461190118">
    <w:abstractNumId w:val="2"/>
  </w:num>
  <w:num w:numId="3" w16cid:durableId="2144274308">
    <w:abstractNumId w:val="6"/>
  </w:num>
  <w:num w:numId="4" w16cid:durableId="1345980899">
    <w:abstractNumId w:val="5"/>
  </w:num>
  <w:num w:numId="5" w16cid:durableId="747919853">
    <w:abstractNumId w:val="4"/>
  </w:num>
  <w:num w:numId="6" w16cid:durableId="911934854">
    <w:abstractNumId w:val="0"/>
  </w:num>
  <w:num w:numId="7" w16cid:durableId="9274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AC"/>
    <w:rsid w:val="00027448"/>
    <w:rsid w:val="000406EB"/>
    <w:rsid w:val="00050642"/>
    <w:rsid w:val="0007384A"/>
    <w:rsid w:val="00107C38"/>
    <w:rsid w:val="00113D57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C1E88"/>
    <w:rsid w:val="002D5C81"/>
    <w:rsid w:val="002E3D1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E040F"/>
    <w:rsid w:val="003F176E"/>
    <w:rsid w:val="0040366D"/>
    <w:rsid w:val="004641AA"/>
    <w:rsid w:val="00466BD2"/>
    <w:rsid w:val="00481936"/>
    <w:rsid w:val="00490B19"/>
    <w:rsid w:val="004946A4"/>
    <w:rsid w:val="00495883"/>
    <w:rsid w:val="004974B4"/>
    <w:rsid w:val="004B00DC"/>
    <w:rsid w:val="004B1C96"/>
    <w:rsid w:val="0051180E"/>
    <w:rsid w:val="00551251"/>
    <w:rsid w:val="0055755F"/>
    <w:rsid w:val="005809D1"/>
    <w:rsid w:val="00585F7F"/>
    <w:rsid w:val="005B1EEE"/>
    <w:rsid w:val="005C6CF0"/>
    <w:rsid w:val="005D5C55"/>
    <w:rsid w:val="00604AC0"/>
    <w:rsid w:val="00620E2B"/>
    <w:rsid w:val="006324F4"/>
    <w:rsid w:val="00634B4D"/>
    <w:rsid w:val="006372E3"/>
    <w:rsid w:val="006422F2"/>
    <w:rsid w:val="0067593A"/>
    <w:rsid w:val="00696EA9"/>
    <w:rsid w:val="006B3A0B"/>
    <w:rsid w:val="006E2190"/>
    <w:rsid w:val="00704DA6"/>
    <w:rsid w:val="00716A4A"/>
    <w:rsid w:val="00743E4E"/>
    <w:rsid w:val="00761AC8"/>
    <w:rsid w:val="007D1567"/>
    <w:rsid w:val="007E6AD9"/>
    <w:rsid w:val="008317CA"/>
    <w:rsid w:val="008560F4"/>
    <w:rsid w:val="00857BAF"/>
    <w:rsid w:val="00865191"/>
    <w:rsid w:val="00870550"/>
    <w:rsid w:val="00883910"/>
    <w:rsid w:val="00886750"/>
    <w:rsid w:val="008A623C"/>
    <w:rsid w:val="008B1BE3"/>
    <w:rsid w:val="008C10B4"/>
    <w:rsid w:val="008D194E"/>
    <w:rsid w:val="008D204F"/>
    <w:rsid w:val="008E00F7"/>
    <w:rsid w:val="008E0E19"/>
    <w:rsid w:val="00916AF2"/>
    <w:rsid w:val="009408D3"/>
    <w:rsid w:val="009445BF"/>
    <w:rsid w:val="00974013"/>
    <w:rsid w:val="0098603E"/>
    <w:rsid w:val="00993E85"/>
    <w:rsid w:val="009A27F9"/>
    <w:rsid w:val="009A4C26"/>
    <w:rsid w:val="009D1479"/>
    <w:rsid w:val="00A0183F"/>
    <w:rsid w:val="00A353C0"/>
    <w:rsid w:val="00A366D0"/>
    <w:rsid w:val="00A873CB"/>
    <w:rsid w:val="00AA01B1"/>
    <w:rsid w:val="00AA2C0D"/>
    <w:rsid w:val="00AD61DD"/>
    <w:rsid w:val="00AF46DA"/>
    <w:rsid w:val="00AF6A24"/>
    <w:rsid w:val="00B03660"/>
    <w:rsid w:val="00B243CB"/>
    <w:rsid w:val="00B24D39"/>
    <w:rsid w:val="00B31041"/>
    <w:rsid w:val="00B420FD"/>
    <w:rsid w:val="00B452E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A5D04"/>
    <w:rsid w:val="00CB1275"/>
    <w:rsid w:val="00CB2EB9"/>
    <w:rsid w:val="00CB753C"/>
    <w:rsid w:val="00CC0E3D"/>
    <w:rsid w:val="00CC4712"/>
    <w:rsid w:val="00CD625E"/>
    <w:rsid w:val="00CF5560"/>
    <w:rsid w:val="00CF568A"/>
    <w:rsid w:val="00CF5958"/>
    <w:rsid w:val="00D04EFB"/>
    <w:rsid w:val="00D20ED1"/>
    <w:rsid w:val="00D27723"/>
    <w:rsid w:val="00D36785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371D5"/>
    <w:rsid w:val="00E4292D"/>
    <w:rsid w:val="00E77001"/>
    <w:rsid w:val="00EA6E4F"/>
    <w:rsid w:val="00ED43FE"/>
    <w:rsid w:val="00EE5EAC"/>
    <w:rsid w:val="00F13927"/>
    <w:rsid w:val="00F15919"/>
    <w:rsid w:val="00F240E1"/>
    <w:rsid w:val="00F54E7A"/>
    <w:rsid w:val="00F76C69"/>
    <w:rsid w:val="00FB635E"/>
    <w:rsid w:val="00FD3D25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728"/>
  <w15:docId w15:val="{39562485-FE69-40EE-A2E0-96D7816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2395-59CE-4DF1-B686-1938FC4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35</cp:revision>
  <cp:lastPrinted>2019-12-12T06:55:00Z</cp:lastPrinted>
  <dcterms:created xsi:type="dcterms:W3CDTF">2020-11-25T09:28:00Z</dcterms:created>
  <dcterms:modified xsi:type="dcterms:W3CDTF">2025-12-08T08:55:00Z</dcterms:modified>
</cp:coreProperties>
</file>